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A823" w14:textId="502E0B29" w:rsidR="0004769E" w:rsidRPr="00063D6A" w:rsidRDefault="000579D4" w:rsidP="000579D4">
      <w:pPr>
        <w:pStyle w:val="Heading1"/>
      </w:pPr>
      <w:r>
        <w:t>Feedback</w:t>
      </w:r>
      <w:r w:rsidR="00800360">
        <w:t xml:space="preserve"> (Talking </w:t>
      </w:r>
      <w:r w:rsidR="00330E20">
        <w:t>t</w:t>
      </w:r>
      <w:r w:rsidR="00800360">
        <w:t>o Your Audience)</w:t>
      </w:r>
    </w:p>
    <w:p w14:paraId="57653A2E" w14:textId="69BB1B99" w:rsidR="0004769E" w:rsidRPr="00063D6A" w:rsidRDefault="000579D4" w:rsidP="000579D4">
      <w:r>
        <w:rPr>
          <w:noProof/>
        </w:rPr>
        <w:t>EMS 3M1</w:t>
      </w:r>
    </w:p>
    <w:p w14:paraId="3C2D7C2A" w14:textId="468F0DDF" w:rsidR="000579D4" w:rsidRDefault="0003176D" w:rsidP="000579D4">
      <w:r>
        <w:rPr>
          <w:noProof/>
        </w:rPr>
        <w:drawing>
          <wp:anchor distT="0" distB="0" distL="114300" distR="114300" simplePos="0" relativeHeight="251657216" behindDoc="0" locked="0" layoutInCell="1" allowOverlap="1" wp14:anchorId="101A31AE" wp14:editId="574E5791">
            <wp:simplePos x="0" y="0"/>
            <wp:positionH relativeFrom="column">
              <wp:posOffset>3599208</wp:posOffset>
            </wp:positionH>
            <wp:positionV relativeFrom="paragraph">
              <wp:posOffset>746815</wp:posOffset>
            </wp:positionV>
            <wp:extent cx="2871216" cy="2139696"/>
            <wp:effectExtent l="114300" t="152400" r="100965" b="127635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2871216" cy="2139696"/>
                    </a:xfrm>
                    <a:prstGeom prst="rect">
                      <a:avLst/>
                    </a:prstGeom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D4">
        <w:t xml:space="preserve">Since forever, </w:t>
      </w:r>
      <w:r w:rsidR="005457FD">
        <w:t>companies</w:t>
      </w:r>
      <w:r w:rsidR="000579D4">
        <w:t xml:space="preserve"> who have provided </w:t>
      </w:r>
      <w:r w:rsidR="00FD7F7D">
        <w:t xml:space="preserve">performances, </w:t>
      </w:r>
      <w:proofErr w:type="gramStart"/>
      <w:r w:rsidR="000579D4">
        <w:t>products</w:t>
      </w:r>
      <w:proofErr w:type="gramEnd"/>
      <w:r w:rsidR="000579D4">
        <w:t xml:space="preserve"> and services </w:t>
      </w:r>
      <w:r w:rsidR="000579D4">
        <w:t>(</w:t>
      </w:r>
      <w:r w:rsidR="005457FD">
        <w:t>food, movies, TV, shows, books</w:t>
      </w:r>
      <w:r w:rsidR="000579D4">
        <w:t xml:space="preserve"> and </w:t>
      </w:r>
      <w:r w:rsidR="005457FD">
        <w:t>so on</w:t>
      </w:r>
      <w:r w:rsidR="000579D4">
        <w:t xml:space="preserve">) </w:t>
      </w:r>
      <w:r w:rsidR="000579D4">
        <w:t xml:space="preserve">have had ways </w:t>
      </w:r>
      <w:r w:rsidR="005457FD">
        <w:t>to get feedback from their customers</w:t>
      </w:r>
      <w:r w:rsidR="00373496">
        <w:t xml:space="preserve">. These </w:t>
      </w:r>
      <w:r w:rsidR="0006636C">
        <w:t>strategies</w:t>
      </w:r>
      <w:r w:rsidR="00373496">
        <w:t xml:space="preserve"> have allowed</w:t>
      </w:r>
      <w:r w:rsidR="000579D4">
        <w:t xml:space="preserve"> customers</w:t>
      </w:r>
      <w:r w:rsidR="003804A5">
        <w:t>/audiences</w:t>
      </w:r>
      <w:r w:rsidR="000579D4">
        <w:t xml:space="preserve"> to communicate </w:t>
      </w:r>
      <w:r w:rsidR="007E3338">
        <w:t>with</w:t>
      </w:r>
      <w:r w:rsidR="000579D4">
        <w:t xml:space="preserve"> them and with one another, providing</w:t>
      </w:r>
      <w:r w:rsidR="000579D4">
        <w:t xml:space="preserve"> reviews, </w:t>
      </w:r>
      <w:proofErr w:type="gramStart"/>
      <w:r w:rsidR="000579D4">
        <w:t>criticism</w:t>
      </w:r>
      <w:proofErr w:type="gramEnd"/>
      <w:r w:rsidR="000579D4">
        <w:t xml:space="preserve"> and discussion.</w:t>
      </w:r>
      <w:r w:rsidR="005457FD">
        <w:t xml:space="preserve"> There are also third-party services </w:t>
      </w:r>
      <w:r w:rsidR="00A83221">
        <w:t xml:space="preserve">such as Yelp! which </w:t>
      </w:r>
      <w:r w:rsidR="005457FD">
        <w:t>allow people to comment on these companies and products in a</w:t>
      </w:r>
      <w:r w:rsidR="005F2602">
        <w:t>n honest</w:t>
      </w:r>
      <w:r w:rsidR="005457FD">
        <w:t xml:space="preserve"> way not regulated by the companies concerned.</w:t>
      </w:r>
    </w:p>
    <w:p w14:paraId="30E90D1A" w14:textId="7288ABAA" w:rsidR="0004769E" w:rsidRPr="00063D6A" w:rsidRDefault="000579D4" w:rsidP="000579D4">
      <w:pPr>
        <w:pStyle w:val="Heading2"/>
        <w:spacing w:after="0"/>
      </w:pPr>
      <w:r>
        <w:t>In Person</w:t>
      </w:r>
    </w:p>
    <w:p w14:paraId="0499BF31" w14:textId="7FCDC8D3" w:rsidR="0004769E" w:rsidRDefault="000579D4" w:rsidP="000579D4">
      <w:r>
        <w:t xml:space="preserve">Write about various specific examples of </w:t>
      </w:r>
      <w:r w:rsidR="0076486B">
        <w:t>companies</w:t>
      </w:r>
      <w:r>
        <w:t xml:space="preserve"> </w:t>
      </w:r>
      <w:r w:rsidR="00FE4D38">
        <w:t xml:space="preserve">you can name </w:t>
      </w:r>
      <w:r>
        <w:t xml:space="preserve">(minimum three) providing a means for </w:t>
      </w:r>
      <w:r w:rsidR="00AA3943">
        <w:t>customers</w:t>
      </w:r>
      <w:r>
        <w:t xml:space="preserve"> to present themselves in person to raise concerns or show their appreciation for a </w:t>
      </w:r>
      <w:r w:rsidR="00833077">
        <w:t xml:space="preserve">performance, </w:t>
      </w:r>
      <w:proofErr w:type="gramStart"/>
      <w:r>
        <w:t>product</w:t>
      </w:r>
      <w:proofErr w:type="gramEnd"/>
      <w:r>
        <w:t xml:space="preserve"> or service. </w:t>
      </w:r>
      <w:r w:rsidR="005457FD">
        <w:t xml:space="preserve">Talk about how it works, exactly (free samples, focus groups, fan clubs, conventions, customer service kiosks). </w:t>
      </w:r>
      <w:r w:rsidR="003D210B">
        <w:t xml:space="preserve">Mention if it is </w:t>
      </w:r>
      <w:r w:rsidR="00194789">
        <w:t xml:space="preserve">only </w:t>
      </w:r>
      <w:r w:rsidR="003D210B">
        <w:t xml:space="preserve">going to be used mainly for positive or negative communication. </w:t>
      </w:r>
      <w:r w:rsidR="005457FD">
        <w:t xml:space="preserve">Use a mix of local and global businesses. </w:t>
      </w:r>
      <w:r>
        <w:t xml:space="preserve">Find examples from the past to compare to the </w:t>
      </w:r>
      <w:r w:rsidR="00160F9B">
        <w:t xml:space="preserve">ones you have encountered in the </w:t>
      </w:r>
      <w:r>
        <w:t>present.</w:t>
      </w:r>
    </w:p>
    <w:p w14:paraId="194870C0" w14:textId="15CD2A72" w:rsidR="0004769E" w:rsidRPr="00063D6A" w:rsidRDefault="000579D4" w:rsidP="000579D4">
      <w:pPr>
        <w:pStyle w:val="Heading2"/>
        <w:spacing w:after="0"/>
      </w:pPr>
      <w:r>
        <w:t>By Phone</w:t>
      </w:r>
    </w:p>
    <w:p w14:paraId="508774B9" w14:textId="12725931" w:rsidR="000579D4" w:rsidRDefault="000579D4" w:rsidP="000579D4">
      <w:r>
        <w:t xml:space="preserve">Write about various specific examples of </w:t>
      </w:r>
      <w:r w:rsidR="00833077">
        <w:t>companies</w:t>
      </w:r>
      <w:r>
        <w:t xml:space="preserve"> </w:t>
      </w:r>
      <w:r w:rsidR="00FE4D38">
        <w:t xml:space="preserve">you can name </w:t>
      </w:r>
      <w:r>
        <w:t xml:space="preserve">(minimum three) providing a means for people to </w:t>
      </w:r>
      <w:r w:rsidR="005457FD">
        <w:t>call by telephone</w:t>
      </w:r>
      <w:r>
        <w:t xml:space="preserve"> to raise concerns or show their appreciation for a </w:t>
      </w:r>
      <w:r w:rsidR="00833077">
        <w:t xml:space="preserve">performance, </w:t>
      </w:r>
      <w:proofErr w:type="gramStart"/>
      <w:r>
        <w:t>product</w:t>
      </w:r>
      <w:proofErr w:type="gramEnd"/>
      <w:r>
        <w:t xml:space="preserve"> or service. </w:t>
      </w:r>
      <w:r w:rsidR="005457FD">
        <w:t>Talk about how it works, exactly.</w:t>
      </w:r>
      <w:r w:rsidR="005457FD">
        <w:t xml:space="preserve"> (ex. telephone surveys)</w:t>
      </w:r>
      <w:r w:rsidR="005457FD">
        <w:t xml:space="preserve"> </w:t>
      </w:r>
      <w:r w:rsidR="003D210B">
        <w:t xml:space="preserve">Mention if it is </w:t>
      </w:r>
      <w:r w:rsidR="00F61D47">
        <w:t xml:space="preserve">only </w:t>
      </w:r>
      <w:r w:rsidR="003D210B">
        <w:t xml:space="preserve">going to be used mainly for positive or negative communication. </w:t>
      </w:r>
      <w:r w:rsidR="005457FD">
        <w:t xml:space="preserve">Use a mix of local and global businesses. </w:t>
      </w:r>
      <w:r w:rsidR="00160F9B">
        <w:t>Find examples from the past to compare to the ones you have encountered in the present.</w:t>
      </w:r>
    </w:p>
    <w:p w14:paraId="569663DA" w14:textId="6D5375C8" w:rsidR="000579D4" w:rsidRPr="00063D6A" w:rsidRDefault="000579D4" w:rsidP="000579D4">
      <w:pPr>
        <w:pStyle w:val="Heading2"/>
        <w:spacing w:after="0"/>
      </w:pPr>
      <w:r>
        <w:t>On Paper</w:t>
      </w:r>
    </w:p>
    <w:p w14:paraId="62818673" w14:textId="291F1E9D" w:rsidR="000579D4" w:rsidRDefault="000579D4" w:rsidP="000579D4">
      <w:r>
        <w:t xml:space="preserve">Write about various specific examples of </w:t>
      </w:r>
      <w:r w:rsidR="00833077">
        <w:t>companies</w:t>
      </w:r>
      <w:r>
        <w:t xml:space="preserve"> </w:t>
      </w:r>
      <w:r w:rsidR="00FE4D38">
        <w:t xml:space="preserve">you can name </w:t>
      </w:r>
      <w:r>
        <w:t xml:space="preserve">(minimum three) providing a means for people to </w:t>
      </w:r>
      <w:r>
        <w:t>mail them or fill out paper forms or cards t</w:t>
      </w:r>
      <w:r>
        <w:t xml:space="preserve">o raise concerns or show their appreciation for a </w:t>
      </w:r>
      <w:r w:rsidR="00833077">
        <w:t xml:space="preserve">performance, </w:t>
      </w:r>
      <w:proofErr w:type="gramStart"/>
      <w:r>
        <w:t>product</w:t>
      </w:r>
      <w:proofErr w:type="gramEnd"/>
      <w:r>
        <w:t xml:space="preserve"> or service. </w:t>
      </w:r>
      <w:r w:rsidR="005457FD">
        <w:t>Talk about how it works, exactly</w:t>
      </w:r>
      <w:r w:rsidR="005457FD">
        <w:t xml:space="preserve"> (ex. door to door opinion polls</w:t>
      </w:r>
      <w:r w:rsidR="00B10278">
        <w:t>, newspaper movie reviews</w:t>
      </w:r>
      <w:r w:rsidR="005457FD">
        <w:t>)</w:t>
      </w:r>
      <w:r w:rsidR="005457FD">
        <w:t xml:space="preserve">. </w:t>
      </w:r>
      <w:r w:rsidR="0026465A">
        <w:t xml:space="preserve">Mention if it is </w:t>
      </w:r>
      <w:r w:rsidR="00F61D47">
        <w:t xml:space="preserve">only </w:t>
      </w:r>
      <w:r w:rsidR="0026465A">
        <w:t xml:space="preserve">going to be used mainly for positive or negative communication. </w:t>
      </w:r>
      <w:r w:rsidR="005457FD">
        <w:t xml:space="preserve">Use a mix of local and global businesses. </w:t>
      </w:r>
      <w:r w:rsidR="00160F9B">
        <w:t>Find examples from the past to compare to the ones you have encountered in the present.</w:t>
      </w:r>
    </w:p>
    <w:p w14:paraId="6ED67D72" w14:textId="51CB7B1F" w:rsidR="00160F9B" w:rsidRPr="00063D6A" w:rsidRDefault="00160F9B" w:rsidP="00160F9B">
      <w:pPr>
        <w:pStyle w:val="Heading2"/>
        <w:spacing w:after="0"/>
      </w:pPr>
      <w:r>
        <w:t>On</w:t>
      </w:r>
      <w:r>
        <w:t>line</w:t>
      </w:r>
    </w:p>
    <w:p w14:paraId="0A2A3404" w14:textId="4B3E37D7" w:rsidR="005D1E51" w:rsidRDefault="00160F9B" w:rsidP="000579D4">
      <w:r>
        <w:t xml:space="preserve">Write about various specific examples of </w:t>
      </w:r>
      <w:r w:rsidR="00833077">
        <w:t>companies</w:t>
      </w:r>
      <w:r>
        <w:t xml:space="preserve"> </w:t>
      </w:r>
      <w:r w:rsidR="00FE4D38">
        <w:t xml:space="preserve">you can name </w:t>
      </w:r>
      <w:r>
        <w:t xml:space="preserve">(minimum three) providing a means for people to </w:t>
      </w:r>
      <w:r>
        <w:t>contribute their thoughts</w:t>
      </w:r>
      <w:r>
        <w:t xml:space="preserve"> to raise concerns or show their appreciation for a </w:t>
      </w:r>
      <w:r w:rsidR="00833077">
        <w:t xml:space="preserve">performance, </w:t>
      </w:r>
      <w:proofErr w:type="gramStart"/>
      <w:r>
        <w:t>product</w:t>
      </w:r>
      <w:proofErr w:type="gramEnd"/>
      <w:r>
        <w:t xml:space="preserve"> or service. </w:t>
      </w:r>
      <w:r w:rsidR="005457FD">
        <w:t xml:space="preserve">Talk about how it works, exactly. </w:t>
      </w:r>
      <w:r w:rsidR="0026465A">
        <w:t xml:space="preserve">Mention if it is </w:t>
      </w:r>
      <w:r w:rsidR="00F61D47">
        <w:t xml:space="preserve">mainly </w:t>
      </w:r>
      <w:r w:rsidR="0026465A">
        <w:t xml:space="preserve">going to be used mainly for positive or negative communication. </w:t>
      </w:r>
      <w:r w:rsidR="005457FD">
        <w:t xml:space="preserve">Use a mix of local and global businesses. </w:t>
      </w:r>
      <w:r>
        <w:t xml:space="preserve">(Be sure to include online sites like Yelp! That are allowing people to review any number of </w:t>
      </w:r>
      <w:r w:rsidR="0003176D">
        <w:t xml:space="preserve">people’s </w:t>
      </w:r>
      <w:r>
        <w:t>business</w:t>
      </w:r>
      <w:r w:rsidR="005457FD">
        <w:t>es</w:t>
      </w:r>
      <w:r>
        <w:t xml:space="preserve">, and not just Yelp! Itself.) </w:t>
      </w:r>
      <w:r>
        <w:t>Find examples from the past to compare to the ones you have encountered in the present.</w:t>
      </w:r>
    </w:p>
    <w:sectPr w:rsidR="005D1E51" w:rsidSect="004F3A64"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79D4"/>
    <w:rsid w:val="0003176D"/>
    <w:rsid w:val="0004769E"/>
    <w:rsid w:val="000579D4"/>
    <w:rsid w:val="00063D6A"/>
    <w:rsid w:val="0006636C"/>
    <w:rsid w:val="00160F9B"/>
    <w:rsid w:val="00194789"/>
    <w:rsid w:val="001A0983"/>
    <w:rsid w:val="0026465A"/>
    <w:rsid w:val="00330E20"/>
    <w:rsid w:val="00373496"/>
    <w:rsid w:val="003804A5"/>
    <w:rsid w:val="003A4D54"/>
    <w:rsid w:val="003D210B"/>
    <w:rsid w:val="004F3A64"/>
    <w:rsid w:val="005457FD"/>
    <w:rsid w:val="00561747"/>
    <w:rsid w:val="005D1E51"/>
    <w:rsid w:val="005F2602"/>
    <w:rsid w:val="006C3E75"/>
    <w:rsid w:val="0076486B"/>
    <w:rsid w:val="007E3338"/>
    <w:rsid w:val="00800360"/>
    <w:rsid w:val="00833077"/>
    <w:rsid w:val="00A0425B"/>
    <w:rsid w:val="00A55648"/>
    <w:rsid w:val="00A83221"/>
    <w:rsid w:val="00AA3943"/>
    <w:rsid w:val="00B10278"/>
    <w:rsid w:val="00C54ED7"/>
    <w:rsid w:val="00CF631E"/>
    <w:rsid w:val="00D05299"/>
    <w:rsid w:val="00D76D20"/>
    <w:rsid w:val="00ED3402"/>
    <w:rsid w:val="00F61D47"/>
    <w:rsid w:val="00F63719"/>
    <w:rsid w:val="00F94DCA"/>
    <w:rsid w:val="00FD7F7D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4247"/>
  <w15:docId w15:val="{506C8FE5-9515-4BCB-8019-86319E2E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9D4"/>
    <w:pPr>
      <w:spacing w:after="120" w:line="240" w:lineRule="auto"/>
      <w:jc w:val="both"/>
    </w:pPr>
    <w:rPr>
      <w:rFonts w:ascii="Arial" w:hAnsi="Arial" w:cs="Arial"/>
      <w:sz w:val="20"/>
      <w:szCs w:val="20"/>
      <w:lang w:eastAsia="en-CA"/>
    </w:rPr>
  </w:style>
  <w:style w:type="paragraph" w:styleId="Heading1">
    <w:name w:val="heading 1"/>
    <w:aliases w:val="Top Title"/>
    <w:basedOn w:val="Normal"/>
    <w:next w:val="Normal"/>
    <w:link w:val="Heading1Char"/>
    <w:uiPriority w:val="9"/>
    <w:qFormat/>
    <w:rsid w:val="00063D6A"/>
    <w:pPr>
      <w:pBdr>
        <w:bottom w:val="single" w:sz="12" w:space="1" w:color="auto"/>
      </w:pBdr>
      <w:outlineLvl w:val="0"/>
    </w:pPr>
    <w:rPr>
      <w:rFonts w:asciiTheme="minorHAnsi" w:hAnsiTheme="minorHAnsi"/>
      <w:b/>
      <w:color w:val="943634" w:themeColor="accent2" w:themeShade="BF"/>
      <w:sz w:val="52"/>
      <w:szCs w:val="52"/>
    </w:rPr>
  </w:style>
  <w:style w:type="paragraph" w:styleId="Heading2">
    <w:name w:val="heading 2"/>
    <w:aliases w:val="Bold Heading"/>
    <w:basedOn w:val="Normal"/>
    <w:next w:val="Normal"/>
    <w:link w:val="Heading2Char"/>
    <w:uiPriority w:val="9"/>
    <w:unhideWhenUsed/>
    <w:qFormat/>
    <w:rsid w:val="00063D6A"/>
    <w:pPr>
      <w:outlineLvl w:val="1"/>
    </w:pPr>
    <w:rPr>
      <w:rFonts w:asciiTheme="minorHAnsi" w:hAnsiTheme="minorHAnsi"/>
      <w:b/>
      <w:color w:val="0070C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9E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Bold Heading Char"/>
    <w:basedOn w:val="DefaultParagraphFont"/>
    <w:link w:val="Heading2"/>
    <w:uiPriority w:val="9"/>
    <w:rsid w:val="00063D6A"/>
    <w:rPr>
      <w:rFonts w:cs="Arial"/>
      <w:b/>
      <w:color w:val="0070C0"/>
      <w:sz w:val="36"/>
      <w:szCs w:val="36"/>
      <w:lang w:eastAsia="en-CA"/>
    </w:rPr>
  </w:style>
  <w:style w:type="character" w:customStyle="1" w:styleId="Heading1Char">
    <w:name w:val="Heading 1 Char"/>
    <w:aliases w:val="Top Title Char"/>
    <w:basedOn w:val="DefaultParagraphFont"/>
    <w:link w:val="Heading1"/>
    <w:uiPriority w:val="9"/>
    <w:rsid w:val="00063D6A"/>
    <w:rPr>
      <w:rFonts w:cs="Times New Roman"/>
      <w:b/>
      <w:color w:val="943634" w:themeColor="accent2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22958\Downloads\Format_3-Internet-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Format_3-Internet-Style.dotx</Template>
  <TotalTime>118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Mike</dc:creator>
  <cp:lastModifiedBy>Moore, Mike</cp:lastModifiedBy>
  <cp:revision>26</cp:revision>
  <dcterms:created xsi:type="dcterms:W3CDTF">2022-04-05T11:54:00Z</dcterms:created>
  <dcterms:modified xsi:type="dcterms:W3CDTF">2022-04-05T13:52:00Z</dcterms:modified>
</cp:coreProperties>
</file>